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16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2E87591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205763">
              <w:rPr>
                <w:rFonts w:cs="Arial"/>
                <w:noProof/>
                <w:sz w:val="20"/>
              </w:rPr>
              <w:t>FwRes Fürstenfeldbruck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17159EE3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205763">
        <w:rPr>
          <w:noProof/>
          <w:sz w:val="20"/>
        </w:rPr>
        <w:t>Schul- und Wertungsschießen/Neulindach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603F3E19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205763">
        <w:rPr>
          <w:rFonts w:cs="Arial"/>
          <w:bCs/>
          <w:noProof/>
          <w:sz w:val="20"/>
        </w:rPr>
        <w:t>24.05.2025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944CFD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944CFD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944CFD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944CF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944CF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944CFD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944CF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944CF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944CF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944CFD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944CFD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944CFD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6190" w14:textId="77777777" w:rsidR="00944CFD" w:rsidRDefault="00944CFD" w:rsidP="00084695">
      <w:pPr>
        <w:spacing w:line="240" w:lineRule="auto"/>
      </w:pPr>
      <w:r>
        <w:separator/>
      </w:r>
    </w:p>
  </w:endnote>
  <w:endnote w:type="continuationSeparator" w:id="0">
    <w:p w14:paraId="10FCBC5F" w14:textId="77777777" w:rsidR="00944CFD" w:rsidRDefault="00944CFD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C1B1" w14:textId="77777777" w:rsidR="00944CFD" w:rsidRDefault="00944CFD" w:rsidP="00084695">
      <w:pPr>
        <w:spacing w:line="240" w:lineRule="auto"/>
      </w:pPr>
      <w:r>
        <w:separator/>
      </w:r>
    </w:p>
  </w:footnote>
  <w:footnote w:type="continuationSeparator" w:id="0">
    <w:p w14:paraId="1184FD0A" w14:textId="77777777" w:rsidR="00944CFD" w:rsidRDefault="00944CFD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05763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967E2"/>
    <w:rsid w:val="008A723A"/>
    <w:rsid w:val="00944CFD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13E0D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59953CDC-1FDB-471E-9350-1A767D2A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3</cp:revision>
  <cp:lastPrinted>2024-11-04T12:12:00Z</cp:lastPrinted>
  <dcterms:created xsi:type="dcterms:W3CDTF">2025-02-04T10:31:00Z</dcterms:created>
  <dcterms:modified xsi:type="dcterms:W3CDTF">2025-04-03T09:38:00Z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