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4B" w:rsidRDefault="00E20202" w:rsidP="008E3D4B">
      <w:pPr>
        <w:jc w:val="both"/>
        <w:rPr>
          <w:b/>
          <w:color w:val="000000" w:themeColor="text1"/>
          <w:sz w:val="32"/>
        </w:rPr>
      </w:pPr>
      <w:r>
        <w:rPr>
          <w:b/>
          <w:noProof/>
          <w:color w:val="000000" w:themeColor="text1"/>
          <w:sz w:val="20"/>
          <w:lang w:eastAsia="de-DE"/>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-808990</wp:posOffset>
                </wp:positionV>
                <wp:extent cx="1828800" cy="542925"/>
                <wp:effectExtent l="0" t="3175" r="444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02" w:rsidRDefault="00E20202" w:rsidP="00E20202">
                            <w:pPr>
                              <w:spacing w:after="0" w:line="257" w:lineRule="auto"/>
                              <w:jc w:val="center"/>
                              <w:rPr>
                                <w:rFonts w:ascii="Arial" w:hAnsi="Arial" w:cs="Arial"/>
                                <w:sz w:val="18"/>
                              </w:rPr>
                            </w:pPr>
                            <w:r w:rsidRPr="00720EDF">
                              <w:rPr>
                                <w:rFonts w:ascii="Arial" w:hAnsi="Arial" w:cs="Arial"/>
                                <w:b/>
                                <w:sz w:val="18"/>
                              </w:rPr>
                              <w:t>Schutzbereich 2</w:t>
                            </w:r>
                            <w:r>
                              <w:rPr>
                                <w:rFonts w:ascii="Arial" w:hAnsi="Arial" w:cs="Arial"/>
                                <w:b/>
                                <w:sz w:val="18"/>
                              </w:rPr>
                              <w:br/>
                            </w:r>
                            <w:r>
                              <w:rPr>
                                <w:rFonts w:ascii="Arial" w:hAnsi="Arial" w:cs="Arial"/>
                                <w:sz w:val="18"/>
                              </w:rPr>
                              <w:t>(wenn befüllt)</w:t>
                            </w:r>
                          </w:p>
                          <w:p w:rsidR="00E20202" w:rsidRPr="00720EDF" w:rsidRDefault="00E20202" w:rsidP="00E20202">
                            <w:pPr>
                              <w:spacing w:after="0" w:line="257" w:lineRule="auto"/>
                              <w:jc w:val="center"/>
                              <w:rPr>
                                <w:rFonts w:ascii="Arial" w:hAnsi="Arial" w:cs="Arial"/>
                                <w:sz w:val="18"/>
                              </w:rPr>
                            </w:pPr>
                            <w:r>
                              <w:rPr>
                                <w:rFonts w:ascii="Arial" w:hAnsi="Arial" w:cs="Arial"/>
                                <w:sz w:val="18"/>
                              </w:rPr>
                              <w:t xml:space="preserve">V </w:t>
                            </w:r>
                            <w:r w:rsidR="00D30838">
                              <w:rPr>
                                <w:rFonts w:ascii="Arial" w:hAnsi="Arial" w:cs="Arial"/>
                                <w:sz w:val="18"/>
                              </w:rPr>
                              <w:t>10061478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5in;margin-top:-63.7pt;width:2in;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" stroked="f">
                <v:textbox>
                  <w:txbxContent>
                    <w:p w:rsidR="00E20202" w:rsidRDefault="00E20202" w:rsidP="00E20202">
                      <w:pPr>
                        <w:spacing w:after="0" w:line="257" w:lineRule="auto"/>
                        <w:jc w:val="center"/>
                        <w:rPr>
                          <w:rFonts w:ascii="Arial" w:hAnsi="Arial" w:cs="Arial"/>
                          <w:sz w:val="18"/>
                        </w:rPr>
                      </w:pPr>
                      <w:r w:rsidRPr="00720EDF">
                        <w:rPr>
                          <w:rFonts w:ascii="Arial" w:hAnsi="Arial" w:cs="Arial"/>
                          <w:b/>
                          <w:sz w:val="18"/>
                        </w:rPr>
                        <w:t>Schutzbereich 2</w:t>
                      </w:r>
                      <w:r>
                        <w:rPr>
                          <w:rFonts w:ascii="Arial" w:hAnsi="Arial" w:cs="Arial"/>
                          <w:b/>
                          <w:sz w:val="18"/>
                        </w:rPr>
                        <w:br/>
                      </w:r>
                      <w:r>
                        <w:rPr>
                          <w:rFonts w:ascii="Arial" w:hAnsi="Arial" w:cs="Arial"/>
                          <w:sz w:val="18"/>
                        </w:rPr>
                        <w:t>(wenn befüllt)</w:t>
                      </w:r>
                    </w:p>
                    <w:p w:rsidR="00E20202" w:rsidRPr="00720EDF" w:rsidRDefault="00E20202" w:rsidP="00E20202">
                      <w:pPr>
                        <w:spacing w:after="0" w:line="257" w:lineRule="auto"/>
                        <w:jc w:val="center"/>
                        <w:rPr>
                          <w:rFonts w:ascii="Arial" w:hAnsi="Arial" w:cs="Arial"/>
                          <w:sz w:val="18"/>
                        </w:rPr>
                      </w:pPr>
                      <w:r>
                        <w:rPr>
                          <w:rFonts w:ascii="Arial" w:hAnsi="Arial" w:cs="Arial"/>
                          <w:sz w:val="18"/>
                        </w:rPr>
                        <w:t xml:space="preserve">V </w:t>
                      </w:r>
                      <w:r w:rsidR="00D30838">
                        <w:rPr>
                          <w:rFonts w:ascii="Arial" w:hAnsi="Arial" w:cs="Arial"/>
                          <w:sz w:val="18"/>
                        </w:rPr>
                        <w:t>10061478 S</w:t>
                      </w:r>
                    </w:p>
                  </w:txbxContent>
                </v:textbox>
              </v:shape>
            </w:pict>
          </mc:Fallback>
        </mc:AlternateContent>
      </w:r>
      <w:r w:rsidR="008E3D4B">
        <w:rPr>
          <w:b/>
          <w:color w:val="000000" w:themeColor="text1"/>
          <w:sz w:val="32"/>
        </w:rPr>
        <w:t>Anlage 2</w:t>
      </w:r>
      <w:r w:rsidR="008E3D4B" w:rsidRPr="008E3D4B">
        <w:rPr>
          <w:b/>
          <w:color w:val="000000" w:themeColor="text1"/>
          <w:sz w:val="32"/>
        </w:rPr>
        <w:t xml:space="preserve"> </w:t>
      </w:r>
    </w:p>
    <w:p w:rsidR="00AA3DC3" w:rsidRPr="008E3D4B" w:rsidRDefault="00F04AF8" w:rsidP="008E3D4B">
      <w:pPr>
        <w:ind w:left="360"/>
        <w:jc w:val="both"/>
        <w:rPr>
          <w:b/>
          <w:color w:val="000000" w:themeColor="text1"/>
          <w:sz w:val="24"/>
        </w:rPr>
      </w:pPr>
      <w:r w:rsidRPr="008E3D4B">
        <w:rPr>
          <w:b/>
          <w:color w:val="000000" w:themeColor="text1"/>
          <w:sz w:val="24"/>
        </w:rPr>
        <w:t>Einverständniserklärung zur Verwendung von Foto-/ Film- / Videoaufnahmen durch die Bundeswehr</w:t>
      </w:r>
    </w:p>
    <w:p w:rsidR="00F04AF8" w:rsidRPr="00177E61" w:rsidRDefault="00F04AF8" w:rsidP="00F04AF8">
      <w:pPr>
        <w:jc w:val="both"/>
        <w:rPr>
          <w:color w:val="000000" w:themeColor="text1"/>
          <w:sz w:val="20"/>
        </w:rPr>
      </w:pPr>
      <w:r w:rsidRPr="00177E61">
        <w:rPr>
          <w:color w:val="000000" w:themeColor="text1"/>
          <w:sz w:val="20"/>
        </w:rPr>
        <w:t>Gemäß Gesetz betreffend das Urheberrecht an Werken der bildenden Künste und der Fotografie (KUG) vom 9. Januar 1907 in der Fassung vom 16.</w:t>
      </w:r>
      <w:r w:rsidR="00207A08">
        <w:rPr>
          <w:color w:val="000000" w:themeColor="text1"/>
          <w:sz w:val="20"/>
        </w:rPr>
        <w:t xml:space="preserve"> F</w:t>
      </w:r>
      <w:r w:rsidRPr="00177E61">
        <w:rPr>
          <w:color w:val="000000" w:themeColor="text1"/>
          <w:sz w:val="20"/>
        </w:rPr>
        <w:t>ebruar 2001 (BGBl 2001, S. 266)</w:t>
      </w:r>
    </w:p>
    <w:p w:rsidR="00F04AF8" w:rsidRPr="00177E61" w:rsidRDefault="00F04AF8" w:rsidP="00F04AF8">
      <w:pPr>
        <w:jc w:val="both"/>
        <w:rPr>
          <w:color w:val="000000" w:themeColor="text1"/>
          <w:sz w:val="20"/>
        </w:rPr>
      </w:pPr>
      <w:r w:rsidRPr="00177E61">
        <w:rPr>
          <w:color w:val="000000" w:themeColor="text1"/>
          <w:sz w:val="20"/>
        </w:rPr>
        <w:t>Die persönlichen Daten werden gem. §12, Abs. 1 in Verbindung mit § 13 ff. BDSG verarbeitet.</w:t>
      </w:r>
    </w:p>
    <w:tbl>
      <w:tblPr>
        <w:tblStyle w:val="Tabellenraster"/>
        <w:tblW w:w="0" w:type="auto"/>
        <w:tblLook w:val="04A0" w:firstRow="1" w:lastRow="0" w:firstColumn="1" w:lastColumn="0" w:noHBand="0" w:noVBand="1"/>
      </w:tblPr>
      <w:tblGrid>
        <w:gridCol w:w="2367"/>
        <w:gridCol w:w="6693"/>
      </w:tblGrid>
      <w:tr w:rsidR="00F04AF8" w:rsidTr="0002161D">
        <w:trPr>
          <w:trHeight w:val="584"/>
        </w:trPr>
        <w:tc>
          <w:tcPr>
            <w:tcW w:w="1980" w:type="dxa"/>
            <w:vAlign w:val="center"/>
          </w:tcPr>
          <w:p w:rsidR="0002161D" w:rsidRPr="00177E61" w:rsidRDefault="00F04AF8" w:rsidP="0002161D">
            <w:pPr>
              <w:rPr>
                <w:color w:val="000000" w:themeColor="text1"/>
                <w:sz w:val="24"/>
                <w:szCs w:val="28"/>
              </w:rPr>
            </w:pPr>
            <w:r w:rsidRPr="00177E61">
              <w:rPr>
                <w:color w:val="000000" w:themeColor="text1"/>
                <w:sz w:val="24"/>
                <w:szCs w:val="28"/>
              </w:rPr>
              <w:t>Name</w:t>
            </w:r>
          </w:p>
        </w:tc>
        <w:tc>
          <w:tcPr>
            <w:tcW w:w="7080" w:type="dxa"/>
            <w:vAlign w:val="center"/>
          </w:tcPr>
          <w:p w:rsidR="00F04AF8" w:rsidRPr="005E4E84" w:rsidRDefault="005E4E84" w:rsidP="0002161D">
            <w:pPr>
              <w:rPr>
                <w:rFonts w:ascii="Arial" w:hAnsi="Arial" w:cs="Arial"/>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bookmarkStart w:id="0" w:name="Text1"/>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bookmarkStart w:id="1" w:name="_GoBack"/>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bookmarkEnd w:id="1"/>
            <w:r w:rsidRPr="005E4E84">
              <w:rPr>
                <w:rFonts w:ascii="Arial" w:hAnsi="Arial" w:cs="Arial"/>
                <w:color w:val="000000" w:themeColor="text1"/>
                <w:sz w:val="24"/>
              </w:rPr>
              <w:fldChar w:fldCharType="end"/>
            </w:r>
            <w:bookmarkEnd w:id="0"/>
          </w:p>
        </w:tc>
      </w:tr>
      <w:tr w:rsidR="00F04AF8" w:rsidTr="0002161D">
        <w:trPr>
          <w:trHeight w:val="584"/>
        </w:trPr>
        <w:tc>
          <w:tcPr>
            <w:tcW w:w="1980" w:type="dxa"/>
            <w:vAlign w:val="center"/>
          </w:tcPr>
          <w:p w:rsidR="00834153" w:rsidRPr="00177E61" w:rsidRDefault="00F04AF8" w:rsidP="0002161D">
            <w:pPr>
              <w:rPr>
                <w:color w:val="000000" w:themeColor="text1"/>
                <w:sz w:val="24"/>
                <w:szCs w:val="28"/>
              </w:rPr>
            </w:pPr>
            <w:r w:rsidRPr="00177E61">
              <w:rPr>
                <w:color w:val="000000" w:themeColor="text1"/>
                <w:sz w:val="24"/>
                <w:szCs w:val="28"/>
              </w:rPr>
              <w:t>Vorname</w:t>
            </w:r>
          </w:p>
        </w:tc>
        <w:tc>
          <w:tcPr>
            <w:tcW w:w="7080" w:type="dxa"/>
            <w:vAlign w:val="center"/>
          </w:tcPr>
          <w:p w:rsidR="00F04AF8" w:rsidRPr="00177E61" w:rsidRDefault="005E4E84" w:rsidP="0002161D">
            <w:pPr>
              <w:rPr>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color w:val="000000" w:themeColor="text1"/>
                <w:sz w:val="24"/>
              </w:rPr>
              <w:fldChar w:fldCharType="end"/>
            </w:r>
          </w:p>
        </w:tc>
      </w:tr>
      <w:tr w:rsidR="00F04AF8" w:rsidTr="0002161D">
        <w:tc>
          <w:tcPr>
            <w:tcW w:w="1980" w:type="dxa"/>
            <w:vAlign w:val="center"/>
          </w:tcPr>
          <w:p w:rsidR="00F04AF8" w:rsidRPr="00177E61" w:rsidRDefault="00F04AF8" w:rsidP="0002161D">
            <w:pPr>
              <w:rPr>
                <w:color w:val="000000" w:themeColor="text1"/>
                <w:sz w:val="24"/>
                <w:szCs w:val="28"/>
              </w:rPr>
            </w:pPr>
            <w:r w:rsidRPr="00177E61">
              <w:rPr>
                <w:color w:val="000000" w:themeColor="text1"/>
                <w:sz w:val="24"/>
                <w:szCs w:val="28"/>
              </w:rPr>
              <w:t>Akad. Grad / DGrad/Amtsbezeichn.</w:t>
            </w:r>
          </w:p>
        </w:tc>
        <w:tc>
          <w:tcPr>
            <w:tcW w:w="7080" w:type="dxa"/>
            <w:vAlign w:val="center"/>
          </w:tcPr>
          <w:p w:rsidR="00F04AF8" w:rsidRPr="00177E61" w:rsidRDefault="005E4E84" w:rsidP="0002161D">
            <w:pPr>
              <w:rPr>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color w:val="000000" w:themeColor="text1"/>
                <w:sz w:val="24"/>
              </w:rPr>
              <w:fldChar w:fldCharType="end"/>
            </w:r>
          </w:p>
        </w:tc>
      </w:tr>
      <w:tr w:rsidR="00F04AF8" w:rsidTr="0002161D">
        <w:tc>
          <w:tcPr>
            <w:tcW w:w="1980" w:type="dxa"/>
            <w:vAlign w:val="center"/>
          </w:tcPr>
          <w:p w:rsidR="00F04AF8" w:rsidRPr="00177E61" w:rsidRDefault="00834153" w:rsidP="0002161D">
            <w:pPr>
              <w:rPr>
                <w:color w:val="000000" w:themeColor="text1"/>
                <w:sz w:val="24"/>
                <w:szCs w:val="28"/>
              </w:rPr>
            </w:pPr>
            <w:r w:rsidRPr="00177E61">
              <w:rPr>
                <w:color w:val="000000" w:themeColor="text1"/>
                <w:sz w:val="24"/>
                <w:szCs w:val="28"/>
              </w:rPr>
              <w:t>Dienststelle b</w:t>
            </w:r>
            <w:r w:rsidR="00F04AF8" w:rsidRPr="00177E61">
              <w:rPr>
                <w:color w:val="000000" w:themeColor="text1"/>
                <w:sz w:val="24"/>
                <w:szCs w:val="28"/>
              </w:rPr>
              <w:t>zw. Privatanschrift</w:t>
            </w:r>
          </w:p>
        </w:tc>
        <w:tc>
          <w:tcPr>
            <w:tcW w:w="7080" w:type="dxa"/>
            <w:vAlign w:val="center"/>
          </w:tcPr>
          <w:p w:rsidR="00F04AF8" w:rsidRPr="00177E61" w:rsidRDefault="005E4E84" w:rsidP="0002161D">
            <w:pPr>
              <w:rPr>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color w:val="000000" w:themeColor="text1"/>
                <w:sz w:val="24"/>
              </w:rPr>
              <w:fldChar w:fldCharType="end"/>
            </w:r>
          </w:p>
        </w:tc>
      </w:tr>
      <w:tr w:rsidR="00F04AF8" w:rsidTr="0002161D">
        <w:tc>
          <w:tcPr>
            <w:tcW w:w="1980" w:type="dxa"/>
            <w:vAlign w:val="center"/>
          </w:tcPr>
          <w:p w:rsidR="00F04AF8" w:rsidRPr="00177E61" w:rsidRDefault="00834153" w:rsidP="0002161D">
            <w:pPr>
              <w:rPr>
                <w:color w:val="000000" w:themeColor="text1"/>
                <w:sz w:val="24"/>
                <w:szCs w:val="28"/>
              </w:rPr>
            </w:pPr>
            <w:r w:rsidRPr="00177E61">
              <w:rPr>
                <w:color w:val="000000" w:themeColor="text1"/>
                <w:sz w:val="24"/>
                <w:szCs w:val="28"/>
              </w:rPr>
              <w:t>Email dienstlich / privat</w:t>
            </w:r>
          </w:p>
        </w:tc>
        <w:tc>
          <w:tcPr>
            <w:tcW w:w="7080" w:type="dxa"/>
            <w:vAlign w:val="center"/>
          </w:tcPr>
          <w:p w:rsidR="00F04AF8" w:rsidRPr="00177E61" w:rsidRDefault="005E4E84" w:rsidP="0002161D">
            <w:pPr>
              <w:rPr>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color w:val="000000" w:themeColor="text1"/>
                <w:sz w:val="24"/>
              </w:rPr>
              <w:fldChar w:fldCharType="end"/>
            </w:r>
          </w:p>
        </w:tc>
      </w:tr>
      <w:tr w:rsidR="00F04AF8" w:rsidTr="0002161D">
        <w:trPr>
          <w:trHeight w:val="584"/>
        </w:trPr>
        <w:tc>
          <w:tcPr>
            <w:tcW w:w="1980" w:type="dxa"/>
            <w:vAlign w:val="center"/>
          </w:tcPr>
          <w:p w:rsidR="00834153" w:rsidRPr="00177E61" w:rsidRDefault="00834153" w:rsidP="0002161D">
            <w:pPr>
              <w:rPr>
                <w:color w:val="000000" w:themeColor="text1"/>
                <w:sz w:val="24"/>
                <w:szCs w:val="28"/>
              </w:rPr>
            </w:pPr>
            <w:r w:rsidRPr="00177E61">
              <w:rPr>
                <w:color w:val="000000" w:themeColor="text1"/>
                <w:sz w:val="24"/>
                <w:szCs w:val="28"/>
              </w:rPr>
              <w:t>Telefon</w:t>
            </w:r>
          </w:p>
        </w:tc>
        <w:tc>
          <w:tcPr>
            <w:tcW w:w="7080" w:type="dxa"/>
            <w:vAlign w:val="center"/>
          </w:tcPr>
          <w:p w:rsidR="00F04AF8" w:rsidRPr="00177E61" w:rsidRDefault="005E4E84" w:rsidP="0002161D">
            <w:pPr>
              <w:rPr>
                <w:color w:val="000000" w:themeColor="text1"/>
                <w:sz w:val="24"/>
              </w:rPr>
            </w:pPr>
            <w:r w:rsidRPr="005E4E84">
              <w:rPr>
                <w:rFonts w:ascii="Arial" w:hAnsi="Arial" w:cs="Arial"/>
                <w:color w:val="000000" w:themeColor="text1"/>
                <w:sz w:val="24"/>
              </w:rPr>
              <w:fldChar w:fldCharType="begin">
                <w:ffData>
                  <w:name w:val="Text1"/>
                  <w:enabled/>
                  <w:calcOnExit w:val="0"/>
                  <w:textInput/>
                </w:ffData>
              </w:fldChar>
            </w:r>
            <w:r w:rsidRPr="005E4E84">
              <w:rPr>
                <w:rFonts w:ascii="Arial" w:hAnsi="Arial" w:cs="Arial"/>
                <w:color w:val="000000" w:themeColor="text1"/>
                <w:sz w:val="24"/>
              </w:rPr>
              <w:instrText xml:space="preserve"> FORMTEXT </w:instrText>
            </w:r>
            <w:r w:rsidRPr="005E4E84">
              <w:rPr>
                <w:rFonts w:ascii="Arial" w:hAnsi="Arial" w:cs="Arial"/>
                <w:color w:val="000000" w:themeColor="text1"/>
                <w:sz w:val="24"/>
              </w:rPr>
            </w:r>
            <w:r w:rsidRPr="005E4E84">
              <w:rPr>
                <w:rFonts w:ascii="Arial" w:hAnsi="Arial" w:cs="Arial"/>
                <w:color w:val="000000" w:themeColor="text1"/>
                <w:sz w:val="24"/>
              </w:rPr>
              <w:fldChar w:fldCharType="separate"/>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noProof/>
                <w:color w:val="000000" w:themeColor="text1"/>
                <w:sz w:val="24"/>
              </w:rPr>
              <w:t> </w:t>
            </w:r>
            <w:r w:rsidRPr="005E4E84">
              <w:rPr>
                <w:rFonts w:ascii="Arial" w:hAnsi="Arial" w:cs="Arial"/>
                <w:color w:val="000000" w:themeColor="text1"/>
                <w:sz w:val="24"/>
              </w:rPr>
              <w:fldChar w:fldCharType="end"/>
            </w:r>
          </w:p>
        </w:tc>
      </w:tr>
    </w:tbl>
    <w:p w:rsidR="00F04AF8" w:rsidRPr="00F04AF8" w:rsidRDefault="00F04AF8" w:rsidP="00F04AF8">
      <w:pPr>
        <w:jc w:val="both"/>
        <w:rPr>
          <w:color w:val="000000" w:themeColor="text1"/>
        </w:rPr>
      </w:pPr>
    </w:p>
    <w:p w:rsidR="00F04AF8" w:rsidRDefault="00834153" w:rsidP="00F04AF8">
      <w:pPr>
        <w:ind w:left="360"/>
        <w:jc w:val="both"/>
        <w:rPr>
          <w:b/>
          <w:color w:val="000000" w:themeColor="text1"/>
          <w:sz w:val="24"/>
        </w:rPr>
      </w:pPr>
      <w:r>
        <w:rPr>
          <w:b/>
          <w:color w:val="000000" w:themeColor="text1"/>
          <w:sz w:val="24"/>
        </w:rPr>
        <w:t>Ich erkläre mein Einverständnis darüber, dass die</w:t>
      </w:r>
    </w:p>
    <w:p w:rsidR="00834153" w:rsidRPr="008E3D4B" w:rsidRDefault="00834153" w:rsidP="00F04AF8">
      <w:pPr>
        <w:ind w:left="360"/>
        <w:jc w:val="both"/>
        <w:rPr>
          <w:b/>
          <w:color w:val="000000" w:themeColor="text1"/>
          <w:sz w:val="24"/>
        </w:rPr>
      </w:pPr>
      <w:r w:rsidRPr="008E3D4B">
        <w:rPr>
          <w:b/>
          <w:color w:val="000000" w:themeColor="text1"/>
          <w:sz w:val="24"/>
        </w:rPr>
        <w:t>vom 8. Bis zum 12. Juni 2021 in Warendorf anlässlich der DRM 2021</w:t>
      </w:r>
    </w:p>
    <w:p w:rsidR="00834153" w:rsidRPr="00177E61" w:rsidRDefault="00A6250B" w:rsidP="00834153">
      <w:pPr>
        <w:jc w:val="both"/>
        <w:rPr>
          <w:color w:val="000000" w:themeColor="text1"/>
          <w:sz w:val="20"/>
        </w:rPr>
      </w:pPr>
      <w:r w:rsidRPr="00177E61">
        <w:rPr>
          <w:color w:val="000000" w:themeColor="text1"/>
          <w:sz w:val="20"/>
        </w:rPr>
        <w:t>angefertigten</w:t>
      </w:r>
      <w:r w:rsidRPr="00177E61">
        <w:rPr>
          <w:b/>
          <w:color w:val="000000" w:themeColor="text1"/>
          <w:sz w:val="20"/>
        </w:rPr>
        <w:t xml:space="preserve"> Foto-/Film-/Videoaufnahmen,</w:t>
      </w:r>
      <w:r w:rsidRPr="00177E61">
        <w:rPr>
          <w:color w:val="000000" w:themeColor="text1"/>
          <w:sz w:val="20"/>
        </w:rPr>
        <w:t xml:space="preserve"> auf denen ich abgebildet bin, in der zentralen Mediendatenbank der Bundeswehr zur weiteren Verwendung durch die Bundeswehr und ggf. auch durch Dritte wie nachstehend erläutert genutzt werden dürfen.</w:t>
      </w:r>
    </w:p>
    <w:p w:rsidR="00A6250B" w:rsidRPr="00177E61" w:rsidRDefault="00A6250B" w:rsidP="00834153">
      <w:pPr>
        <w:jc w:val="both"/>
        <w:rPr>
          <w:color w:val="000000" w:themeColor="text1"/>
          <w:sz w:val="20"/>
        </w:rPr>
      </w:pPr>
      <w:r w:rsidRPr="00177E61">
        <w:rPr>
          <w:color w:val="000000" w:themeColor="text1"/>
          <w:sz w:val="20"/>
        </w:rPr>
        <w:t>Gem. § 22 ff. KUG gilt mein Einverständnis für folgende Verwendung von Foto-/Film-/Videoaufnahmen meine Person betreffend als erteilt:</w:t>
      </w:r>
    </w:p>
    <w:p w:rsidR="00A6250B" w:rsidRDefault="00A6250B" w:rsidP="00834153">
      <w:pPr>
        <w:jc w:val="both"/>
        <w:rPr>
          <w:color w:val="000000" w:themeColor="text1"/>
          <w:sz w:val="20"/>
        </w:rPr>
      </w:pPr>
      <w:r w:rsidRPr="00177E61">
        <w:rPr>
          <w:color w:val="000000" w:themeColor="text1"/>
          <w:sz w:val="20"/>
        </w:rPr>
        <w:t>Die Übertragung der Bildrechte beinhaltet die Nutzung durch die Bundeswehr.  Die Aufnahmen dürfen ohne jede zeitliche, örtliche und inhaltliche Einschränkung für die Informationsarbeit und für Zwecke der Personalwerbung der Bundeswehr verwendet werden. Dies beinhaltet insbesondere die Veröffentlichung in TV-, Print-, und Online-Medien. Die Veröffentlichung von Bildern in sozialen Netzwerken erfolgt im Rahmen der dort gültigen Geschäftsbedingungen. Die Bundeswehr darf die produzierten Aufnahmen ungeachtet der übertragungs-, Träger- und Speichertechniken (insbesondere elektronische Technologien) verbreiten,</w:t>
      </w:r>
      <w:r w:rsidR="00177E61" w:rsidRPr="00177E61">
        <w:rPr>
          <w:color w:val="000000" w:themeColor="text1"/>
          <w:sz w:val="20"/>
        </w:rPr>
        <w:t xml:space="preserve"> </w:t>
      </w:r>
      <w:r w:rsidRPr="00177E61">
        <w:rPr>
          <w:color w:val="000000" w:themeColor="text1"/>
          <w:sz w:val="20"/>
        </w:rPr>
        <w:t>vervielfältigen, ausstellen sowie öffentlich wiedergeben. Ebenfalls bin ich einverstanden mit der We</w:t>
      </w:r>
      <w:r w:rsidR="00177E61" w:rsidRPr="00177E61">
        <w:rPr>
          <w:color w:val="000000" w:themeColor="text1"/>
          <w:sz w:val="20"/>
        </w:rPr>
        <w:t>itergabe und N</w:t>
      </w:r>
      <w:r w:rsidRPr="00177E61">
        <w:rPr>
          <w:color w:val="000000" w:themeColor="text1"/>
          <w:sz w:val="20"/>
        </w:rPr>
        <w:t>utzung der Bildnisse für redaktionelle Zwecke durch Dritte außerhalb der Bundeswehr (z.B. Redaktionen, Verlage, Sendeanstalten, Bildagenturen</w:t>
      </w:r>
      <w:r w:rsidR="00177E61" w:rsidRPr="00177E61">
        <w:rPr>
          <w:color w:val="000000" w:themeColor="text1"/>
          <w:sz w:val="20"/>
        </w:rPr>
        <w:t>), sofern dies im Interesse der Bundeswehr liegt. Meine Einwilligung umfasst auch die Digitalisierung und elektronische Bearbeitung, das Retuschieren sowie die Verwendung der Aufnahmen für Montagen. Im Falle von Veröffentlichungen stelle ich keine Ansprüche – insbesondere Honorarforderungen. Mündliche Absprachen wurden nicht</w:t>
      </w:r>
      <w:r w:rsidR="0002161D">
        <w:rPr>
          <w:color w:val="000000" w:themeColor="text1"/>
          <w:sz w:val="20"/>
        </w:rPr>
        <w:t xml:space="preserve"> </w:t>
      </w:r>
      <w:r w:rsidR="00177E61" w:rsidRPr="00177E61">
        <w:rPr>
          <w:color w:val="000000" w:themeColor="text1"/>
          <w:sz w:val="20"/>
        </w:rPr>
        <w:t>getroffen. Ich verzichte auf die Namensnennung, bin aber mit der Namensnennung einverstanden.</w:t>
      </w:r>
    </w:p>
    <w:p w:rsidR="005E4E84" w:rsidRDefault="00177E61" w:rsidP="00834153">
      <w:pPr>
        <w:jc w:val="both"/>
        <w:rPr>
          <w:color w:val="000000" w:themeColor="text1"/>
          <w:sz w:val="20"/>
        </w:rPr>
      </w:pPr>
      <w:r w:rsidRPr="00177E61">
        <w:rPr>
          <w:b/>
          <w:color w:val="000000" w:themeColor="text1"/>
          <w:sz w:val="20"/>
        </w:rPr>
        <w:t>Hinweis:</w:t>
      </w:r>
      <w:r>
        <w:rPr>
          <w:color w:val="000000" w:themeColor="text1"/>
          <w:sz w:val="20"/>
        </w:rPr>
        <w:t xml:space="preserve"> Eine erteilte Einwilligung kann nur bei Vorliegen eines wichtigen Grundes durch die unterzeichnende Person </w:t>
      </w:r>
      <w:r w:rsidRPr="00177E61">
        <w:rPr>
          <w:b/>
          <w:color w:val="000000" w:themeColor="text1"/>
          <w:sz w:val="20"/>
        </w:rPr>
        <w:t>schriftlich</w:t>
      </w:r>
      <w:r>
        <w:rPr>
          <w:color w:val="000000" w:themeColor="text1"/>
          <w:sz w:val="20"/>
        </w:rPr>
        <w:t xml:space="preserve"> widerrufen werden.</w:t>
      </w:r>
      <w:r w:rsidR="005E4E84">
        <w:rPr>
          <w:color w:val="000000" w:themeColor="text1"/>
          <w:sz w:val="20"/>
        </w:rPr>
        <w:tab/>
      </w:r>
      <w:r w:rsidR="005E4E84">
        <w:rPr>
          <w:color w:val="000000" w:themeColor="text1"/>
          <w:sz w:val="20"/>
        </w:rPr>
        <w:br/>
      </w:r>
    </w:p>
    <w:p w:rsidR="00E20202" w:rsidRPr="005E4E84" w:rsidRDefault="005E4E84" w:rsidP="005E4E84">
      <w:pPr>
        <w:spacing w:after="120"/>
        <w:jc w:val="both"/>
        <w:rPr>
          <w:rFonts w:ascii="Arial" w:hAnsi="Arial" w:cs="Arial"/>
          <w:color w:val="000000" w:themeColor="text1"/>
          <w:sz w:val="20"/>
        </w:rPr>
      </w:pPr>
      <w:r w:rsidRPr="005E4E84">
        <w:rPr>
          <w:rFonts w:ascii="Arial" w:hAnsi="Arial" w:cs="Arial"/>
          <w:color w:val="000000" w:themeColor="text1"/>
          <w:sz w:val="20"/>
        </w:rPr>
        <w:fldChar w:fldCharType="begin">
          <w:ffData>
            <w:name w:val="Text2"/>
            <w:enabled/>
            <w:calcOnExit w:val="0"/>
            <w:textInput/>
          </w:ffData>
        </w:fldChar>
      </w:r>
      <w:bookmarkStart w:id="2" w:name="Text2"/>
      <w:r w:rsidRPr="005E4E84">
        <w:rPr>
          <w:rFonts w:ascii="Arial" w:hAnsi="Arial" w:cs="Arial"/>
          <w:color w:val="000000" w:themeColor="text1"/>
          <w:sz w:val="20"/>
        </w:rPr>
        <w:instrText xml:space="preserve"> FORMTEXT </w:instrText>
      </w:r>
      <w:r w:rsidRPr="005E4E84">
        <w:rPr>
          <w:rFonts w:ascii="Arial" w:hAnsi="Arial" w:cs="Arial"/>
          <w:color w:val="000000" w:themeColor="text1"/>
          <w:sz w:val="20"/>
        </w:rPr>
      </w:r>
      <w:r w:rsidRPr="005E4E84">
        <w:rPr>
          <w:rFonts w:ascii="Arial" w:hAnsi="Arial" w:cs="Arial"/>
          <w:color w:val="000000" w:themeColor="text1"/>
          <w:sz w:val="20"/>
        </w:rPr>
        <w:fldChar w:fldCharType="separate"/>
      </w:r>
      <w:r w:rsidRPr="005E4E84">
        <w:rPr>
          <w:rFonts w:ascii="Arial" w:hAnsi="Arial" w:cs="Arial"/>
          <w:noProof/>
          <w:color w:val="000000" w:themeColor="text1"/>
          <w:sz w:val="20"/>
        </w:rPr>
        <w:t> </w:t>
      </w:r>
      <w:r w:rsidRPr="005E4E84">
        <w:rPr>
          <w:rFonts w:ascii="Arial" w:hAnsi="Arial" w:cs="Arial"/>
          <w:noProof/>
          <w:color w:val="000000" w:themeColor="text1"/>
          <w:sz w:val="20"/>
        </w:rPr>
        <w:t> </w:t>
      </w:r>
      <w:r w:rsidRPr="005E4E84">
        <w:rPr>
          <w:rFonts w:ascii="Arial" w:hAnsi="Arial" w:cs="Arial"/>
          <w:noProof/>
          <w:color w:val="000000" w:themeColor="text1"/>
          <w:sz w:val="20"/>
        </w:rPr>
        <w:t> </w:t>
      </w:r>
      <w:r w:rsidRPr="005E4E84">
        <w:rPr>
          <w:rFonts w:ascii="Arial" w:hAnsi="Arial" w:cs="Arial"/>
          <w:noProof/>
          <w:color w:val="000000" w:themeColor="text1"/>
          <w:sz w:val="20"/>
        </w:rPr>
        <w:t> </w:t>
      </w:r>
      <w:r w:rsidRPr="005E4E84">
        <w:rPr>
          <w:rFonts w:ascii="Arial" w:hAnsi="Arial" w:cs="Arial"/>
          <w:noProof/>
          <w:color w:val="000000" w:themeColor="text1"/>
          <w:sz w:val="20"/>
        </w:rPr>
        <w:t> </w:t>
      </w:r>
      <w:r w:rsidRPr="005E4E84">
        <w:rPr>
          <w:rFonts w:ascii="Arial" w:hAnsi="Arial" w:cs="Arial"/>
          <w:color w:val="000000" w:themeColor="text1"/>
          <w:sz w:val="20"/>
        </w:rPr>
        <w:fldChar w:fldCharType="end"/>
      </w:r>
      <w:bookmarkEnd w:id="2"/>
    </w:p>
    <w:p w:rsidR="00423F47" w:rsidRPr="00E20202" w:rsidRDefault="00E20202" w:rsidP="008E3D4B">
      <w:pPr>
        <w:jc w:val="both"/>
        <w:rPr>
          <w:color w:val="000000" w:themeColor="text1"/>
          <w:sz w:val="20"/>
        </w:rPr>
      </w:pPr>
      <w:r>
        <w:rPr>
          <w:noProof/>
          <w:color w:val="000000" w:themeColor="text1"/>
          <w:sz w:val="20"/>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14605</wp:posOffset>
                </wp:positionV>
                <wp:extent cx="3162300" cy="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316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FFDB8" id="Gerader Verbinde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2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" strokecolor="black [3213]" strokeweight=".5pt">
                <v:stroke joinstyle="miter"/>
                <w10:wrap anchorx="margin"/>
              </v:line>
            </w:pict>
          </mc:Fallback>
        </mc:AlternateContent>
      </w:r>
      <w:r>
        <w:rPr>
          <w:color w:val="000000" w:themeColor="text1"/>
          <w:sz w:val="20"/>
        </w:rPr>
        <w:t>(Datum, Unterschrift</w:t>
      </w:r>
      <w:r w:rsidR="00177E61">
        <w:rPr>
          <w:color w:val="000000" w:themeColor="text1"/>
          <w:sz w:val="20"/>
        </w:rPr>
        <w:t>)</w:t>
      </w:r>
    </w:p>
    <w:sectPr w:rsidR="00423F47" w:rsidRPr="00E20202" w:rsidSect="005E4E84">
      <w:headerReference w:type="default" r:id="rId7"/>
      <w:footerReference w:type="default" r:id="rId8"/>
      <w:pgSz w:w="11906" w:h="16838" w:code="9"/>
      <w:pgMar w:top="1418" w:right="1418" w:bottom="1134" w:left="1418" w:header="567"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6F" w:rsidRDefault="0026006F" w:rsidP="00592C15">
      <w:pPr>
        <w:spacing w:after="0" w:line="240" w:lineRule="auto"/>
      </w:pPr>
      <w:r>
        <w:separator/>
      </w:r>
    </w:p>
  </w:endnote>
  <w:endnote w:type="continuationSeparator" w:id="0">
    <w:p w:rsidR="0026006F" w:rsidRDefault="0026006F" w:rsidP="005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15" w:rsidRDefault="00EE0EFF">
    <w:pPr>
      <w:pStyle w:val="Fuzeile"/>
    </w:pPr>
    <w:r>
      <w:rPr>
        <w:noProof/>
        <w:lang w:eastAsia="de-DE"/>
      </w:rPr>
      <mc:AlternateContent>
        <mc:Choice Requires="wps">
          <w:drawing>
            <wp:inline distT="0" distB="0" distL="0" distR="0">
              <wp:extent cx="512445" cy="441325"/>
              <wp:effectExtent l="0" t="0" r="1905" b="0"/>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E0EFF" w:rsidRDefault="00EE0EFF">
                          <w:pPr>
                            <w:pStyle w:val="Fuzeil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30838" w:rsidRPr="00D30838">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n7Yz2dACAADeBQAADgAAAAAAAAAAAAAAAAAuAgAAZHJzL2Uyb0RvYy54bWxQ&#10;SwECLQAUAAYACAAAACEAGuRMndkAAAADAQAADwAAAAAAAAAAAAAAAAAqBQAAZHJzL2Rvd25yZXYu&#10;eG1sUEsFBgAAAAAEAAQA8wAAADAGAAAAAA==&#10;" filled="f" fillcolor="#5c83b4" stroked="f" strokecolor="#737373">
              <v:textbox>
                <w:txbxContent>
                  <w:p w:rsidR="00EE0EFF" w:rsidRDefault="00EE0EFF">
                    <w:pPr>
                      <w:pStyle w:val="Fuzeil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30838" w:rsidRPr="00D30838">
                      <w:rPr>
                        <w:noProof/>
                        <w:sz w:val="28"/>
                        <w:szCs w:val="28"/>
                      </w:rPr>
                      <w:t>1</w:t>
                    </w:r>
                    <w:r>
                      <w:rPr>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6F" w:rsidRDefault="0026006F" w:rsidP="00592C15">
      <w:pPr>
        <w:spacing w:after="0" w:line="240" w:lineRule="auto"/>
      </w:pPr>
      <w:r>
        <w:separator/>
      </w:r>
    </w:p>
  </w:footnote>
  <w:footnote w:type="continuationSeparator" w:id="0">
    <w:p w:rsidR="0026006F" w:rsidRDefault="0026006F" w:rsidP="005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02" w:rsidRDefault="00E20202">
    <w:pPr>
      <w:pStyle w:val="Kopfzeile"/>
      <w:rPr>
        <w:sz w:val="24"/>
      </w:rPr>
    </w:pPr>
  </w:p>
  <w:p w:rsidR="00E20202" w:rsidRDefault="00E20202">
    <w:pPr>
      <w:pStyle w:val="Kopfzeile"/>
      <w:rPr>
        <w:sz w:val="24"/>
      </w:rPr>
    </w:pPr>
  </w:p>
  <w:p w:rsidR="00EE0EFF" w:rsidRPr="00EE0EFF" w:rsidRDefault="00EE0EFF">
    <w:pPr>
      <w:pStyle w:val="Kopfzeile"/>
      <w:rPr>
        <w:sz w:val="24"/>
      </w:rPr>
    </w:pPr>
    <w:r>
      <w:rPr>
        <w:sz w:val="24"/>
      </w:rPr>
      <w:t xml:space="preserve">                                                                                                  </w:t>
    </w:r>
    <w:r w:rsidRPr="00EE0EFF">
      <w:rPr>
        <w:sz w:val="24"/>
      </w:rPr>
      <w:t>Wettkampfbestimmungen DRM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36"/>
    <w:multiLevelType w:val="hybridMultilevel"/>
    <w:tmpl w:val="63CE6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FB9"/>
    <w:multiLevelType w:val="hybridMultilevel"/>
    <w:tmpl w:val="CA1667C6"/>
    <w:lvl w:ilvl="0" w:tplc="D2686D8A">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B1785F"/>
    <w:multiLevelType w:val="hybridMultilevel"/>
    <w:tmpl w:val="6A666D1C"/>
    <w:lvl w:ilvl="0" w:tplc="029C69E2">
      <w:start w:val="6"/>
      <w:numFmt w:val="bullet"/>
      <w:lvlText w:val="-"/>
      <w:lvlJc w:val="left"/>
      <w:pPr>
        <w:ind w:left="4605" w:hanging="360"/>
      </w:pPr>
      <w:rPr>
        <w:rFonts w:ascii="Calibri" w:eastAsiaTheme="minorHAnsi" w:hAnsi="Calibri" w:cs="Calibri"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3" w15:restartNumberingAfterBreak="0">
    <w:nsid w:val="2331407F"/>
    <w:multiLevelType w:val="hybridMultilevel"/>
    <w:tmpl w:val="23F4A2F6"/>
    <w:lvl w:ilvl="0" w:tplc="89AE38AA">
      <w:start w:val="1"/>
      <w:numFmt w:val="decimal"/>
      <w:lvlText w:val="%1."/>
      <w:lvlJc w:val="left"/>
      <w:pPr>
        <w:ind w:left="720" w:hanging="360"/>
      </w:pPr>
      <w:rPr>
        <w:rFonts w:hint="default"/>
        <w:b/>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74E9B"/>
    <w:multiLevelType w:val="multilevel"/>
    <w:tmpl w:val="22D6D6FC"/>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9712BF"/>
    <w:multiLevelType w:val="hybridMultilevel"/>
    <w:tmpl w:val="23526264"/>
    <w:lvl w:ilvl="0" w:tplc="FD6CE49E">
      <w:start w:val="6"/>
      <w:numFmt w:val="bullet"/>
      <w:lvlText w:val="-"/>
      <w:lvlJc w:val="left"/>
      <w:pPr>
        <w:ind w:left="3192" w:hanging="360"/>
      </w:pPr>
      <w:rPr>
        <w:rFonts w:ascii="Calibri" w:eastAsiaTheme="minorHAnsi" w:hAnsi="Calibri" w:cs="Calibr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6" w15:restartNumberingAfterBreak="0">
    <w:nsid w:val="3D454D04"/>
    <w:multiLevelType w:val="hybridMultilevel"/>
    <w:tmpl w:val="126AD1AA"/>
    <w:lvl w:ilvl="0" w:tplc="1BF4D8F6">
      <w:start w:val="1"/>
      <w:numFmt w:val="decimal"/>
      <w:lvlText w:val="%1."/>
      <w:lvlJc w:val="left"/>
      <w:pPr>
        <w:ind w:left="720" w:hanging="360"/>
      </w:pPr>
      <w:rPr>
        <w:rFonts w:hint="default"/>
        <w:b/>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3A4C31"/>
    <w:multiLevelType w:val="multilevel"/>
    <w:tmpl w:val="B4CA2EB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4921CA4"/>
    <w:multiLevelType w:val="hybridMultilevel"/>
    <w:tmpl w:val="E174B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B26EB9"/>
    <w:multiLevelType w:val="multilevel"/>
    <w:tmpl w:val="90744E3E"/>
    <w:lvl w:ilvl="0">
      <w:start w:val="1"/>
      <w:numFmt w:val="decimal"/>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645" w:hanging="2160"/>
      </w:pPr>
      <w:rPr>
        <w:rFonts w:hint="default"/>
      </w:rPr>
    </w:lvl>
  </w:abstractNum>
  <w:abstractNum w:abstractNumId="10" w15:restartNumberingAfterBreak="0">
    <w:nsid w:val="62F7659F"/>
    <w:multiLevelType w:val="hybridMultilevel"/>
    <w:tmpl w:val="F49486D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67C548C6"/>
    <w:multiLevelType w:val="multilevel"/>
    <w:tmpl w:val="24705D2E"/>
    <w:lvl w:ilvl="0">
      <w:start w:val="7"/>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18A0AC3"/>
    <w:multiLevelType w:val="hybridMultilevel"/>
    <w:tmpl w:val="3E5EEA58"/>
    <w:lvl w:ilvl="0" w:tplc="2EC81BE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662A0"/>
    <w:multiLevelType w:val="hybridMultilevel"/>
    <w:tmpl w:val="6C161500"/>
    <w:lvl w:ilvl="0" w:tplc="3392F69C">
      <w:start w:val="1"/>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7A42E13"/>
    <w:multiLevelType w:val="hybridMultilevel"/>
    <w:tmpl w:val="2E8C2446"/>
    <w:lvl w:ilvl="0" w:tplc="24A0951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E97EA3"/>
    <w:multiLevelType w:val="hybridMultilevel"/>
    <w:tmpl w:val="E70C53E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10"/>
  </w:num>
  <w:num w:numId="4">
    <w:abstractNumId w:val="3"/>
  </w:num>
  <w:num w:numId="5">
    <w:abstractNumId w:val="8"/>
  </w:num>
  <w:num w:numId="6">
    <w:abstractNumId w:val="0"/>
  </w:num>
  <w:num w:numId="7">
    <w:abstractNumId w:val="6"/>
  </w:num>
  <w:num w:numId="8">
    <w:abstractNumId w:val="15"/>
  </w:num>
  <w:num w:numId="9">
    <w:abstractNumId w:val="2"/>
  </w:num>
  <w:num w:numId="10">
    <w:abstractNumId w:val="5"/>
  </w:num>
  <w:num w:numId="11">
    <w:abstractNumId w:val="13"/>
  </w:num>
  <w:num w:numId="12">
    <w:abstractNumId w:val="9"/>
  </w:num>
  <w:num w:numId="13">
    <w:abstractNumId w:val="14"/>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kEReUuXQXOxH3JuENaxC2kjNhC3aZYYCZsRhFYZFj8AQr88LcjzOKSozyhL1nTQa9/WTz1CkVbDiPRs3YxzoYg==" w:salt="RAbRQlmo43bkxSdujTZli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1"/>
    <w:rsid w:val="0002161D"/>
    <w:rsid w:val="000D15E8"/>
    <w:rsid w:val="000D55B9"/>
    <w:rsid w:val="000F0740"/>
    <w:rsid w:val="00127034"/>
    <w:rsid w:val="00177E61"/>
    <w:rsid w:val="001B4CF9"/>
    <w:rsid w:val="002056A5"/>
    <w:rsid w:val="00207A08"/>
    <w:rsid w:val="0026006F"/>
    <w:rsid w:val="00273AAB"/>
    <w:rsid w:val="002A5A34"/>
    <w:rsid w:val="00423F47"/>
    <w:rsid w:val="004578DA"/>
    <w:rsid w:val="00494C9D"/>
    <w:rsid w:val="004C74E8"/>
    <w:rsid w:val="004D0820"/>
    <w:rsid w:val="004E2A6F"/>
    <w:rsid w:val="00592C15"/>
    <w:rsid w:val="005D4070"/>
    <w:rsid w:val="005E4E84"/>
    <w:rsid w:val="006E26B7"/>
    <w:rsid w:val="006F0213"/>
    <w:rsid w:val="007102F7"/>
    <w:rsid w:val="007963BA"/>
    <w:rsid w:val="00834153"/>
    <w:rsid w:val="00867122"/>
    <w:rsid w:val="008C3BEF"/>
    <w:rsid w:val="008C6BFA"/>
    <w:rsid w:val="008E3D4B"/>
    <w:rsid w:val="008F6704"/>
    <w:rsid w:val="009013D5"/>
    <w:rsid w:val="00915669"/>
    <w:rsid w:val="00933BC4"/>
    <w:rsid w:val="00956EC6"/>
    <w:rsid w:val="009B27F1"/>
    <w:rsid w:val="009D071C"/>
    <w:rsid w:val="009F108D"/>
    <w:rsid w:val="00A6250B"/>
    <w:rsid w:val="00AA3DC3"/>
    <w:rsid w:val="00AA7872"/>
    <w:rsid w:val="00AD0CB5"/>
    <w:rsid w:val="00AE30D5"/>
    <w:rsid w:val="00AF306B"/>
    <w:rsid w:val="00B32FCF"/>
    <w:rsid w:val="00BA7141"/>
    <w:rsid w:val="00BB0130"/>
    <w:rsid w:val="00BD7224"/>
    <w:rsid w:val="00BE6AF4"/>
    <w:rsid w:val="00CA5F8C"/>
    <w:rsid w:val="00D30838"/>
    <w:rsid w:val="00D37C11"/>
    <w:rsid w:val="00D85499"/>
    <w:rsid w:val="00D8681F"/>
    <w:rsid w:val="00DA038C"/>
    <w:rsid w:val="00E20202"/>
    <w:rsid w:val="00E45318"/>
    <w:rsid w:val="00E55747"/>
    <w:rsid w:val="00E8658B"/>
    <w:rsid w:val="00EB127F"/>
    <w:rsid w:val="00EE0EFF"/>
    <w:rsid w:val="00F04AF8"/>
    <w:rsid w:val="00F4079E"/>
    <w:rsid w:val="00F67E67"/>
    <w:rsid w:val="00F71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E0B4D"/>
  <w15:chartTrackingRefBased/>
  <w15:docId w15:val="{DBA334CF-5BD6-490F-AC83-C7C3D604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7C11"/>
    <w:pPr>
      <w:ind w:left="720"/>
      <w:contextualSpacing/>
    </w:pPr>
  </w:style>
  <w:style w:type="character" w:styleId="Hyperlink">
    <w:name w:val="Hyperlink"/>
    <w:basedOn w:val="Absatz-Standardschriftart"/>
    <w:uiPriority w:val="99"/>
    <w:unhideWhenUsed/>
    <w:rsid w:val="000D15E8"/>
    <w:rPr>
      <w:color w:val="0563C1" w:themeColor="hyperlink"/>
      <w:u w:val="single"/>
    </w:rPr>
  </w:style>
  <w:style w:type="paragraph" w:styleId="Sprechblasentext">
    <w:name w:val="Balloon Text"/>
    <w:basedOn w:val="Standard"/>
    <w:link w:val="SprechblasentextZchn"/>
    <w:uiPriority w:val="99"/>
    <w:semiHidden/>
    <w:unhideWhenUsed/>
    <w:rsid w:val="00423F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F47"/>
    <w:rPr>
      <w:rFonts w:ascii="Segoe UI" w:hAnsi="Segoe UI" w:cs="Segoe UI"/>
      <w:sz w:val="18"/>
      <w:szCs w:val="18"/>
    </w:rPr>
  </w:style>
  <w:style w:type="paragraph" w:styleId="Kopfzeile">
    <w:name w:val="header"/>
    <w:basedOn w:val="Standard"/>
    <w:link w:val="KopfzeileZchn"/>
    <w:uiPriority w:val="99"/>
    <w:unhideWhenUsed/>
    <w:rsid w:val="00592C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C15"/>
  </w:style>
  <w:style w:type="paragraph" w:styleId="Fuzeile">
    <w:name w:val="footer"/>
    <w:basedOn w:val="Standard"/>
    <w:link w:val="FuzeileZchn"/>
    <w:uiPriority w:val="99"/>
    <w:unhideWhenUsed/>
    <w:rsid w:val="00592C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C15"/>
  </w:style>
  <w:style w:type="table" w:styleId="Tabellenraster">
    <w:name w:val="Table Grid"/>
    <w:basedOn w:val="NormaleTabelle"/>
    <w:uiPriority w:val="39"/>
    <w:rsid w:val="009D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Rolf</dc:creator>
  <cp:keywords/>
  <dc:description/>
  <cp:lastModifiedBy>Schlueter, Bernd</cp:lastModifiedBy>
  <cp:revision>8</cp:revision>
  <cp:lastPrinted>2020-02-12T06:55:00Z</cp:lastPrinted>
  <dcterms:created xsi:type="dcterms:W3CDTF">2020-07-09T13:09:00Z</dcterms:created>
  <dcterms:modified xsi:type="dcterms:W3CDTF">2020-07-10T08:57:00Z</dcterms:modified>
</cp:coreProperties>
</file>