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927D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14:paraId="5ED49F06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14:paraId="1DE58C50" w14:textId="77777777"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17"/>
      </w:tblGrid>
      <w:tr w:rsidR="003002FA" w:rsidRPr="004E3163" w14:paraId="0C1A8BD8" w14:textId="77777777" w:rsidTr="004A6825">
        <w:tc>
          <w:tcPr>
            <w:tcW w:w="4961" w:type="dxa"/>
          </w:tcPr>
          <w:p w14:paraId="0A449875" w14:textId="77777777"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14:paraId="0499673F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14:paraId="3D56F709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7165A465" w14:textId="77777777" w:rsidR="00342B71" w:rsidRPr="00342B71" w:rsidRDefault="003002FA" w:rsidP="00342B71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342B71" w:rsidRPr="00342B71">
              <w:rPr>
                <w:rFonts w:cs="Arial"/>
              </w:rPr>
              <w:t>Landeskommando Niedersachsen</w:t>
            </w:r>
          </w:p>
          <w:p w14:paraId="6360A18A" w14:textId="77777777" w:rsidR="00342B71" w:rsidRPr="00342B71" w:rsidRDefault="00342B71" w:rsidP="00342B71">
            <w:pPr>
              <w:spacing w:line="240" w:lineRule="auto"/>
              <w:rPr>
                <w:rFonts w:cs="Arial"/>
              </w:rPr>
            </w:pPr>
            <w:r w:rsidRPr="00342B71">
              <w:rPr>
                <w:rFonts w:cs="Arial"/>
              </w:rPr>
              <w:t>Kurt-Schumacher-Kaserne</w:t>
            </w:r>
          </w:p>
          <w:p w14:paraId="0D221CCD" w14:textId="77777777" w:rsidR="00342B71" w:rsidRPr="00342B71" w:rsidRDefault="00342B71" w:rsidP="00342B71">
            <w:pPr>
              <w:spacing w:line="240" w:lineRule="auto"/>
              <w:rPr>
                <w:rFonts w:cs="Arial"/>
              </w:rPr>
            </w:pPr>
            <w:r w:rsidRPr="00342B71">
              <w:rPr>
                <w:rFonts w:cs="Arial"/>
              </w:rPr>
              <w:t>Hans-Böckler-Allee 18</w:t>
            </w:r>
          </w:p>
          <w:p w14:paraId="70B7AD00" w14:textId="77777777" w:rsidR="00342B71" w:rsidRPr="00342B71" w:rsidRDefault="00342B71" w:rsidP="00342B71">
            <w:pPr>
              <w:spacing w:line="240" w:lineRule="auto"/>
              <w:rPr>
                <w:rFonts w:cs="Arial"/>
              </w:rPr>
            </w:pPr>
            <w:r w:rsidRPr="00342B71">
              <w:rPr>
                <w:rFonts w:cs="Arial"/>
              </w:rPr>
              <w:t xml:space="preserve">30173 </w:t>
            </w:r>
            <w:proofErr w:type="spellStart"/>
            <w:r w:rsidRPr="00342B71">
              <w:rPr>
                <w:rFonts w:cs="Arial"/>
              </w:rPr>
              <w:t>Hannver</w:t>
            </w:r>
            <w:proofErr w:type="spellEnd"/>
          </w:p>
          <w:p w14:paraId="71739A88" w14:textId="5174D29C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0CA202E" w14:textId="77777777" w:rsidR="008C7879" w:rsidRPr="008C7879" w:rsidRDefault="003002FA" w:rsidP="008C7879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proofErr w:type="spellStart"/>
            <w:r w:rsidR="008C7879" w:rsidRPr="008C7879">
              <w:rPr>
                <w:rFonts w:cs="Arial"/>
              </w:rPr>
              <w:t>FwRes</w:t>
            </w:r>
            <w:proofErr w:type="spellEnd"/>
            <w:r w:rsidR="008C7879" w:rsidRPr="008C7879">
              <w:rPr>
                <w:rFonts w:cs="Arial"/>
              </w:rPr>
              <w:t xml:space="preserve"> Hildesheim</w:t>
            </w:r>
          </w:p>
          <w:p w14:paraId="7541534F" w14:textId="77777777" w:rsidR="008C7879" w:rsidRPr="008C7879" w:rsidRDefault="008C7879" w:rsidP="008C7879">
            <w:pPr>
              <w:spacing w:line="240" w:lineRule="auto"/>
              <w:rPr>
                <w:rFonts w:cs="Arial"/>
              </w:rPr>
            </w:pPr>
            <w:r w:rsidRPr="008C7879">
              <w:rPr>
                <w:rFonts w:cs="Arial"/>
              </w:rPr>
              <w:t>SF Toby Stobbs</w:t>
            </w:r>
          </w:p>
          <w:p w14:paraId="6625EC4B" w14:textId="77777777" w:rsidR="008C7879" w:rsidRPr="008C7879" w:rsidRDefault="008C7879" w:rsidP="008C7879">
            <w:pPr>
              <w:spacing w:line="240" w:lineRule="auto"/>
              <w:rPr>
                <w:rFonts w:cs="Arial"/>
              </w:rPr>
            </w:pPr>
            <w:r w:rsidRPr="008C7879">
              <w:rPr>
                <w:rFonts w:cs="Arial"/>
              </w:rPr>
              <w:t>Langer Garten 14</w:t>
            </w:r>
          </w:p>
          <w:p w14:paraId="7AFC5507" w14:textId="57E6D6FB" w:rsidR="003002FA" w:rsidRPr="004E3163" w:rsidRDefault="008C7879" w:rsidP="008C7879">
            <w:pPr>
              <w:spacing w:line="240" w:lineRule="auto"/>
              <w:rPr>
                <w:rFonts w:cs="Arial"/>
              </w:rPr>
            </w:pPr>
            <w:r w:rsidRPr="008C7879">
              <w:rPr>
                <w:rFonts w:cs="Arial"/>
              </w:rPr>
              <w:t>31137 Hildesheim</w:t>
            </w:r>
            <w:r w:rsidR="003002FA" w:rsidRPr="004E3163">
              <w:rPr>
                <w:rFonts w:cs="Arial"/>
              </w:rPr>
              <w:fldChar w:fldCharType="end"/>
            </w:r>
          </w:p>
        </w:tc>
      </w:tr>
    </w:tbl>
    <w:p w14:paraId="4C4FFA19" w14:textId="6AA35E6C"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 w:rsidR="00F017EA">
        <w:rPr>
          <w:rFonts w:cs="Arial"/>
          <w:sz w:val="24"/>
        </w:rPr>
        <w:t> </w:t>
      </w:r>
      <w:r w:rsidR="00F017EA">
        <w:rPr>
          <w:rFonts w:cs="Arial"/>
          <w:sz w:val="24"/>
        </w:rPr>
        <w:t> </w:t>
      </w:r>
      <w:r w:rsidR="00F017EA">
        <w:rPr>
          <w:rFonts w:cs="Arial"/>
          <w:sz w:val="24"/>
        </w:rPr>
        <w:t> </w:t>
      </w:r>
      <w:r w:rsidR="00F017EA">
        <w:rPr>
          <w:rFonts w:cs="Arial"/>
          <w:sz w:val="24"/>
        </w:rPr>
        <w:t> </w:t>
      </w:r>
      <w:r w:rsidR="00F017EA">
        <w:rPr>
          <w:rFonts w:cs="Arial"/>
          <w:sz w:val="24"/>
        </w:rPr>
        <w:t> </w:t>
      </w:r>
      <w:r w:rsidRPr="004E3163">
        <w:rPr>
          <w:rFonts w:cs="Arial"/>
          <w:sz w:val="24"/>
        </w:rPr>
        <w:fldChar w:fldCharType="end"/>
      </w:r>
    </w:p>
    <w:p w14:paraId="333A6527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14:paraId="62475B5D" w14:textId="367D2E5F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="00072B48">
        <w:rPr>
          <w:rFonts w:cs="Arial"/>
          <w:bCs/>
        </w:rPr>
        <w:t> </w:t>
      </w:r>
      <w:r w:rsidR="00072B48">
        <w:rPr>
          <w:rFonts w:cs="Arial"/>
          <w:bCs/>
        </w:rPr>
        <w:t> </w:t>
      </w:r>
      <w:r w:rsidR="00072B48">
        <w:rPr>
          <w:rFonts w:cs="Arial"/>
          <w:bCs/>
        </w:rPr>
        <w:t> </w:t>
      </w:r>
      <w:r w:rsidR="00072B48">
        <w:rPr>
          <w:rFonts w:cs="Arial"/>
          <w:bCs/>
        </w:rPr>
        <w:t> </w:t>
      </w:r>
      <w:r w:rsidR="00072B48">
        <w:rPr>
          <w:rFonts w:cs="Arial"/>
          <w:bCs/>
        </w:rPr>
        <w:t> </w:t>
      </w:r>
      <w:r w:rsidRPr="002C0951">
        <w:rPr>
          <w:rFonts w:cs="Arial"/>
          <w:bCs/>
        </w:rPr>
        <w:fldChar w:fldCharType="end"/>
      </w:r>
    </w:p>
    <w:p w14:paraId="6688E296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2C699299" w14:textId="53385359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929C5F4" w14:textId="77777777"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029C21B2" w14:textId="0E7FC699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3AC56D66" w14:textId="77777777"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4302C3B0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>PK (bei Gästen Geb-</w:t>
      </w:r>
      <w:proofErr w:type="gramStart"/>
      <w:r>
        <w:rPr>
          <w:rFonts w:cs="Arial"/>
        </w:rPr>
        <w:t xml:space="preserve">Datum)  </w:t>
      </w:r>
      <w:r w:rsidRPr="004E3163">
        <w:rPr>
          <w:rFonts w:cs="Arial"/>
        </w:rPr>
        <w:t>:</w:t>
      </w:r>
      <w:proofErr w:type="gramEnd"/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5C1A1B6A" w14:textId="77777777" w:rsidR="003002FA" w:rsidRPr="00F017EA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F017EA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9AA199" w14:textId="1D88933F" w:rsidR="003002FA" w:rsidRPr="00F017E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F017EA">
        <w:rPr>
          <w:rFonts w:cs="Arial"/>
        </w:rPr>
        <w:t>Str. HausNr:</w:t>
      </w:r>
      <w:r w:rsidRPr="00F017EA"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017EA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77366097" w14:textId="77777777" w:rsidR="003002FA" w:rsidRPr="00F017EA" w:rsidRDefault="003002FA" w:rsidP="003002FA">
      <w:pPr>
        <w:tabs>
          <w:tab w:val="left" w:pos="2880"/>
        </w:tabs>
        <w:rPr>
          <w:sz w:val="4"/>
          <w:szCs w:val="4"/>
        </w:rPr>
      </w:pPr>
      <w:r w:rsidRPr="00F017EA">
        <w:rPr>
          <w:sz w:val="4"/>
          <w:szCs w:val="4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24845A" w14:textId="6EE6CD72" w:rsidR="003002FA" w:rsidRPr="00F017E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F017EA">
        <w:rPr>
          <w:rFonts w:cs="Arial"/>
        </w:rPr>
        <w:t>PLZ, Wohnort</w:t>
      </w:r>
      <w:r w:rsidRPr="00F017EA"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017EA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1FF66882" w14:textId="77777777"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F017EA">
        <w:rPr>
          <w:sz w:val="4"/>
          <w:szCs w:val="4"/>
        </w:rPr>
        <w:tab/>
      </w:r>
      <w:r w:rsidRPr="00F017EA">
        <w:rPr>
          <w:sz w:val="4"/>
          <w:szCs w:val="4"/>
        </w:rPr>
        <w:tab/>
      </w:r>
      <w:r w:rsidRPr="00F017EA">
        <w:rPr>
          <w:sz w:val="4"/>
          <w:szCs w:val="4"/>
        </w:rPr>
        <w:tab/>
      </w:r>
      <w:r w:rsidRPr="00F017EA">
        <w:rPr>
          <w:sz w:val="4"/>
          <w:szCs w:val="4"/>
        </w:rPr>
        <w:tab/>
      </w:r>
      <w:r w:rsidRPr="002C0951">
        <w:rPr>
          <w:sz w:val="4"/>
          <w:szCs w:val="4"/>
        </w:rPr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14:paraId="4B1407C9" w14:textId="5344B159"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2F6F57">
        <w:rPr>
          <w:rFonts w:cs="Arial"/>
        </w:rPr>
        <w:t> </w:t>
      </w:r>
      <w:r w:rsidR="002F6F57">
        <w:rPr>
          <w:rFonts w:cs="Arial"/>
        </w:rPr>
        <w:t> </w:t>
      </w:r>
      <w:r w:rsidR="002F6F57">
        <w:rPr>
          <w:rFonts w:cs="Arial"/>
        </w:rPr>
        <w:t> </w:t>
      </w:r>
      <w:r w:rsidR="002F6F57">
        <w:rPr>
          <w:rFonts w:cs="Arial"/>
        </w:rPr>
        <w:t> </w:t>
      </w:r>
      <w:r w:rsidR="002F6F57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14:paraId="5A7B8B93" w14:textId="7F697A99"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="00072B48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50A67346" w14:textId="77777777"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A11B59" w14:textId="77777777"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14:paraId="6BA2F3C8" w14:textId="6DFBD665"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4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6F2050" w14:textId="1399BE07"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</w:t>
      </w:r>
      <w:proofErr w:type="gramStart"/>
      <w:r>
        <w:rPr>
          <w:rFonts w:cs="Arial"/>
          <w:szCs w:val="22"/>
        </w:rPr>
        <w:t>worden.*</w:t>
      </w:r>
      <w:proofErr w:type="gramEnd"/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4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14:paraId="73378330" w14:textId="77777777"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</w:t>
      </w:r>
      <w:proofErr w:type="gramStart"/>
      <w:r>
        <w:rPr>
          <w:rFonts w:cs="Arial"/>
          <w:sz w:val="16"/>
          <w:szCs w:val="16"/>
        </w:rPr>
        <w:t>Rechtskräftig</w:t>
      </w:r>
      <w:proofErr w:type="gramEnd"/>
      <w:r>
        <w:rPr>
          <w:rFonts w:cs="Arial"/>
          <w:sz w:val="16"/>
          <w:szCs w:val="16"/>
        </w:rPr>
        <w:t xml:space="preserve">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14:paraId="33B0B862" w14:textId="77777777"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14:paraId="1D9E4977" w14:textId="77777777"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14:paraId="5C75271B" w14:textId="77777777"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14:paraId="156A1E96" w14:textId="77777777"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14:paraId="232429ED" w14:textId="7567CDA8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E6AB9">
        <w:rPr>
          <w:rFonts w:cs="Arial"/>
          <w:noProof/>
        </w:rPr>
        <w:t>entfällt</w:t>
      </w:r>
      <w:r w:rsidRPr="004E3163">
        <w:rPr>
          <w:rFonts w:cs="Arial"/>
        </w:rPr>
        <w:fldChar w:fldCharType="end"/>
      </w:r>
    </w:p>
    <w:p w14:paraId="3D691CE0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04858490" w14:textId="6A3E1546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E6AB9">
        <w:rPr>
          <w:rFonts w:cs="Arial"/>
          <w:noProof/>
        </w:rPr>
        <w:t>entfällt</w:t>
      </w:r>
      <w:r w:rsidRPr="004E3163">
        <w:rPr>
          <w:rFonts w:cs="Arial"/>
        </w:rPr>
        <w:fldChar w:fldCharType="end"/>
      </w:r>
    </w:p>
    <w:p w14:paraId="113B2ADC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5E7E349" w14:textId="2845F3C8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E6AB9">
        <w:rPr>
          <w:rFonts w:cs="Arial"/>
          <w:noProof/>
        </w:rPr>
        <w:t>entfällt</w:t>
      </w:r>
      <w:r w:rsidRPr="004E3163">
        <w:rPr>
          <w:rFonts w:cs="Arial"/>
        </w:rPr>
        <w:fldChar w:fldCharType="end"/>
      </w:r>
    </w:p>
    <w:p w14:paraId="4C07252F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492A68B8" w14:textId="63908362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E6AB9">
        <w:rPr>
          <w:rFonts w:cs="Arial"/>
          <w:noProof/>
        </w:rPr>
        <w:t>entfällt</w:t>
      </w:r>
      <w:r w:rsidRPr="004E3163">
        <w:rPr>
          <w:rFonts w:cs="Arial"/>
        </w:rPr>
        <w:fldChar w:fldCharType="end"/>
      </w:r>
    </w:p>
    <w:p w14:paraId="7B004337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41F9628" w14:textId="65AD886C"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E6AB9">
        <w:rPr>
          <w:rFonts w:cs="Arial"/>
          <w:noProof/>
        </w:rPr>
        <w:t>entfällt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AD05C10" w14:textId="77777777"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14:paraId="0668C25C" w14:textId="2702EE7A"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0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="00072B48">
        <w:rPr>
          <w:rFonts w:cs="Arial"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0"/>
      <w:r w:rsidRPr="004E3163">
        <w:rPr>
          <w:rFonts w:cs="Arial"/>
          <w:u w:val="single"/>
        </w:rPr>
        <w:tab/>
      </w:r>
      <w:bookmarkStart w:id="1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</w:p>
    <w:p w14:paraId="7BF4F027" w14:textId="77777777"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D4A5" w14:textId="77777777" w:rsidR="00F63CC5" w:rsidRDefault="00F63CC5" w:rsidP="00084695">
      <w:pPr>
        <w:spacing w:line="240" w:lineRule="auto"/>
      </w:pPr>
      <w:r>
        <w:separator/>
      </w:r>
    </w:p>
  </w:endnote>
  <w:endnote w:type="continuationSeparator" w:id="0">
    <w:p w14:paraId="679093AE" w14:textId="77777777" w:rsidR="00F63CC5" w:rsidRDefault="00F63CC5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B00F" w14:textId="77777777" w:rsidR="00F63CC5" w:rsidRDefault="00F63CC5" w:rsidP="00084695">
      <w:pPr>
        <w:spacing w:line="240" w:lineRule="auto"/>
      </w:pPr>
      <w:r>
        <w:separator/>
      </w:r>
    </w:p>
  </w:footnote>
  <w:footnote w:type="continuationSeparator" w:id="0">
    <w:p w14:paraId="5597D86F" w14:textId="77777777" w:rsidR="00F63CC5" w:rsidRDefault="00F63CC5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4861B26F" w14:textId="77777777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548333A9" w14:textId="77777777"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14:paraId="2E0866D4" w14:textId="77777777" w:rsidTr="004A6825">
      <w:tc>
        <w:tcPr>
          <w:tcW w:w="2268" w:type="dxa"/>
        </w:tcPr>
        <w:p w14:paraId="67073692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14:paraId="1AC56E9C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23311BE8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135D9ACD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14:paraId="07B63304" w14:textId="77777777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211A442D" w14:textId="77777777"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14:paraId="2FB805C6" w14:textId="77777777" w:rsidTr="004A6825">
      <w:tc>
        <w:tcPr>
          <w:tcW w:w="2268" w:type="dxa"/>
        </w:tcPr>
        <w:p w14:paraId="73CFCA8F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14:paraId="059AD34D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1FA8F47C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2" w:name="Regelungstyp"/>
          <w:bookmarkStart w:id="3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2"/>
    <w:bookmarkEnd w:id="3"/>
  </w:tbl>
  <w:p w14:paraId="41C256C5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4950127">
    <w:abstractNumId w:val="1"/>
  </w:num>
  <w:num w:numId="2" w16cid:durableId="753741028">
    <w:abstractNumId w:val="5"/>
  </w:num>
  <w:num w:numId="3" w16cid:durableId="1410730388">
    <w:abstractNumId w:val="2"/>
  </w:num>
  <w:num w:numId="4" w16cid:durableId="901135838">
    <w:abstractNumId w:val="4"/>
  </w:num>
  <w:num w:numId="5" w16cid:durableId="315115454">
    <w:abstractNumId w:val="0"/>
  </w:num>
  <w:num w:numId="6" w16cid:durableId="1171287298">
    <w:abstractNumId w:val="6"/>
  </w:num>
  <w:num w:numId="7" w16cid:durableId="173080764">
    <w:abstractNumId w:val="8"/>
  </w:num>
  <w:num w:numId="8" w16cid:durableId="776222044">
    <w:abstractNumId w:val="10"/>
  </w:num>
  <w:num w:numId="9" w16cid:durableId="1238513432">
    <w:abstractNumId w:val="3"/>
  </w:num>
  <w:num w:numId="10" w16cid:durableId="481582610">
    <w:abstractNumId w:val="9"/>
  </w:num>
  <w:num w:numId="11" w16cid:durableId="743602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5756"/>
    <w:rsid w:val="00020014"/>
    <w:rsid w:val="00072B48"/>
    <w:rsid w:val="00084695"/>
    <w:rsid w:val="00090F92"/>
    <w:rsid w:val="000C6607"/>
    <w:rsid w:val="0010011F"/>
    <w:rsid w:val="001B0CAC"/>
    <w:rsid w:val="0023012E"/>
    <w:rsid w:val="002C4864"/>
    <w:rsid w:val="002E7E96"/>
    <w:rsid w:val="002F6F57"/>
    <w:rsid w:val="003002FA"/>
    <w:rsid w:val="00342B71"/>
    <w:rsid w:val="00346957"/>
    <w:rsid w:val="00463495"/>
    <w:rsid w:val="004B2C76"/>
    <w:rsid w:val="004D1E31"/>
    <w:rsid w:val="0050739C"/>
    <w:rsid w:val="005418F1"/>
    <w:rsid w:val="00592A9C"/>
    <w:rsid w:val="005B4624"/>
    <w:rsid w:val="0067183D"/>
    <w:rsid w:val="006F13D7"/>
    <w:rsid w:val="007219C4"/>
    <w:rsid w:val="00790567"/>
    <w:rsid w:val="007E6AB9"/>
    <w:rsid w:val="007F021B"/>
    <w:rsid w:val="008C7879"/>
    <w:rsid w:val="00962E2B"/>
    <w:rsid w:val="00AD3442"/>
    <w:rsid w:val="00AF765A"/>
    <w:rsid w:val="00B11024"/>
    <w:rsid w:val="00B50042"/>
    <w:rsid w:val="00BA5906"/>
    <w:rsid w:val="00BB2A71"/>
    <w:rsid w:val="00BC5D02"/>
    <w:rsid w:val="00C355F5"/>
    <w:rsid w:val="00C579C8"/>
    <w:rsid w:val="00E21DD6"/>
    <w:rsid w:val="00E43D3D"/>
    <w:rsid w:val="00E55D54"/>
    <w:rsid w:val="00E800CB"/>
    <w:rsid w:val="00EF19B8"/>
    <w:rsid w:val="00F00632"/>
    <w:rsid w:val="00F017EA"/>
    <w:rsid w:val="00F06B2E"/>
    <w:rsid w:val="00F63CC5"/>
    <w:rsid w:val="00F81D96"/>
    <w:rsid w:val="00FD4BE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6888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93062CA69B242B3DE8EEB055DBB40" ma:contentTypeVersion="13" ma:contentTypeDescription="Ein neues Dokument erstellen." ma:contentTypeScope="" ma:versionID="3e2f56ec76a87180ff85c6d991460a08">
  <xsd:schema xmlns:xsd="http://www.w3.org/2001/XMLSchema" xmlns:xs="http://www.w3.org/2001/XMLSchema" xmlns:p="http://schemas.microsoft.com/office/2006/metadata/properties" xmlns:ns2="88f4d77f-d0f4-42e4-98e4-762ad94628b7" xmlns:ns3="85b0d364-d470-4b7d-95af-52d1de0f2060" targetNamespace="http://schemas.microsoft.com/office/2006/metadata/properties" ma:root="true" ma:fieldsID="ace44accc587850087ffc7e1294e043f" ns2:_="" ns3:_="">
    <xsd:import namespace="88f4d77f-d0f4-42e4-98e4-762ad94628b7"/>
    <xsd:import namespace="85b0d364-d470-4b7d-95af-52d1de0f20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4d77f-d0f4-42e4-98e4-762ad94628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4bca4313-cb99-4765-9cee-dde1ba35d7c0}" ma:internalName="TaxCatchAll" ma:showField="CatchAllData" ma:web="88f4d77f-d0f4-42e4-98e4-762ad9462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d364-d470-4b7d-95af-52d1de0f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f4d77f-d0f4-42e4-98e4-762ad94628b7">4YF6ZVW4K6RY-1241533790-37418</_dlc_DocId>
    <_dlc_DocIdUrl xmlns="88f4d77f-d0f4-42e4-98e4-762ad94628b7">
      <Url>https://derreservistenverband.sharepoint.com/sites/GS-Hildesheim/_layouts/15/DocIdRedir.aspx?ID=4YF6ZVW4K6RY-1241533790-37418</Url>
      <Description>4YF6ZVW4K6RY-1241533790-37418</Description>
    </_dlc_DocIdUrl>
    <TaxCatchAll xmlns="88f4d77f-d0f4-42e4-98e4-762ad94628b7" xsi:nil="true"/>
    <lcf76f155ced4ddcb4097134ff3c332f xmlns="85b0d364-d470-4b7d-95af-52d1de0f2060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2288EC-37F0-4EF1-BE38-9123E67B6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4d77f-d0f4-42e4-98e4-762ad94628b7"/>
    <ds:schemaRef ds:uri="85b0d364-d470-4b7d-95af-52d1de0f2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88f4d77f-d0f4-42e4-98e4-762ad94628b7"/>
    <ds:schemaRef ds:uri="85b0d364-d470-4b7d-95af-52d1de0f2060"/>
  </ds:schemaRefs>
</ds:datastoreItem>
</file>

<file path=customXml/itemProps4.xml><?xml version="1.0" encoding="utf-8"?>
<ds:datastoreItem xmlns:ds="http://schemas.openxmlformats.org/officeDocument/2006/customXml" ds:itemID="{8DEE694F-2B18-44FC-951E-6AA0EDF012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Sascha Voß</cp:lastModifiedBy>
  <cp:revision>2</cp:revision>
  <dcterms:created xsi:type="dcterms:W3CDTF">2022-09-09T10:34:00Z</dcterms:created>
  <dcterms:modified xsi:type="dcterms:W3CDTF">2022-09-09T10:34:00Z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0x010100EBC93062CA69B242B3DE8EEB055DBB40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069fc656-9bd4-467e-abfd-da5c447ace4b</vt:lpwstr>
  </property>
  <property fmtid="{D5CDD505-2E9C-101B-9397-08002B2CF9AE}" pid="14" name="MediaServiceImageTags">
    <vt:lpwstr/>
  </property>
</Properties>
</file>